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E21647">
        <w:rPr>
          <w:sz w:val="28"/>
          <w:szCs w:val="28"/>
        </w:rPr>
        <w:t>6</w:t>
      </w:r>
      <w:r w:rsidR="00502A99">
        <w:rPr>
          <w:sz w:val="28"/>
          <w:szCs w:val="28"/>
        </w:rPr>
        <w:t>7</w:t>
      </w:r>
      <w:r w:rsidR="00B93A64">
        <w:rPr>
          <w:sz w:val="28"/>
          <w:szCs w:val="28"/>
        </w:rPr>
        <w:t>8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10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6A17AF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B93A64" w:rsidRPr="00B93A64">
        <w:rPr>
          <w:sz w:val="28"/>
          <w:szCs w:val="28"/>
        </w:rPr>
        <w:t>присвоении статуса единой теплоснабжающей организации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B93A64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B93A64" w:rsidRPr="00B93A64">
              <w:rPr>
                <w:sz w:val="28"/>
                <w:szCs w:val="28"/>
              </w:rPr>
              <w:t xml:space="preserve">с Федеральным законом от 20.03.2025 N 33-ФЗ «Об общих принципах организации местного самоуправления в единой системе публичной власти», Федеральным законом от 27.07.2010 N 190-ФЗ </w:t>
            </w:r>
            <w:bookmarkStart w:id="0" w:name="_GoBack"/>
            <w:bookmarkEnd w:id="0"/>
            <w:r w:rsidR="00B93A64" w:rsidRPr="00B93A64">
              <w:rPr>
                <w:sz w:val="28"/>
                <w:szCs w:val="28"/>
              </w:rPr>
              <w:t>«О теплоснабжении», постановлением Правительства РФ от 08.08.2012 N 808 «Об организации теплоснабжения в Российской Федерации и о внесении изменений в некоторые акты Правительства Российской Федерации»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C388A" w:rsidRDefault="005C388A" w:rsidP="003E7623">
      <w:r>
        <w:separator/>
      </w:r>
    </w:p>
  </w:endnote>
  <w:endnote w:type="continuationSeparator" w:id="0">
    <w:p w:rsidR="005C388A" w:rsidRDefault="005C388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C388A" w:rsidRDefault="005C388A" w:rsidP="003E7623">
      <w:r>
        <w:separator/>
      </w:r>
    </w:p>
  </w:footnote>
  <w:footnote w:type="continuationSeparator" w:id="0">
    <w:p w:rsidR="005C388A" w:rsidRDefault="005C388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88A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C20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19A5C-1D04-4A7B-8B79-D5EEAEC06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2026-08-04T06:13:00Z</dcterms:created>
  <dcterms:modified xsi:type="dcterms:W3CDTF">2026-08-04T06:13:00Z</dcterms:modified>
</cp:coreProperties>
</file>